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9F" w:rsidRDefault="001C5B23" w:rsidP="00F2070B">
      <w:pPr>
        <w:pStyle w:val="NoSpacing"/>
        <w:spacing w:line="276" w:lineRule="auto"/>
        <w:jc w:val="center"/>
        <w:rPr>
          <w:rFonts w:ascii="Bookman Old Style" w:hAnsi="Bookman Old Style"/>
          <w:b/>
          <w:bCs/>
          <w:u w:val="single"/>
        </w:rPr>
      </w:pPr>
      <w:r>
        <w:rPr>
          <w:rFonts w:ascii="Bookman Old Style" w:hAnsi="Bookman Old Style"/>
          <w:b/>
          <w:bCs/>
          <w:u w:val="single"/>
        </w:rPr>
        <w:t xml:space="preserve">MINUTES OF SLBC STEERING SUB-COMMITTEE MEETING </w:t>
      </w:r>
    </w:p>
    <w:p w:rsidR="0050309F" w:rsidRDefault="001C5B23" w:rsidP="00F2070B">
      <w:pPr>
        <w:pStyle w:val="NoSpacing"/>
        <w:spacing w:line="276" w:lineRule="auto"/>
        <w:jc w:val="center"/>
        <w:rPr>
          <w:rFonts w:ascii="Bookman Old Style" w:hAnsi="Bookman Old Style"/>
          <w:b/>
          <w:bCs/>
          <w:u w:val="single"/>
        </w:rPr>
      </w:pPr>
      <w:r>
        <w:rPr>
          <w:rFonts w:ascii="Bookman Old Style" w:hAnsi="Bookman Old Style"/>
          <w:b/>
          <w:bCs/>
          <w:u w:val="single"/>
        </w:rPr>
        <w:t xml:space="preserve">FOR THE QUARTER </w:t>
      </w:r>
      <w:r w:rsidR="00663473">
        <w:rPr>
          <w:rFonts w:ascii="Bookman Old Style" w:hAnsi="Bookman Old Style"/>
          <w:b/>
          <w:bCs/>
          <w:u w:val="single"/>
        </w:rPr>
        <w:t>DEC</w:t>
      </w:r>
      <w:r>
        <w:rPr>
          <w:rFonts w:ascii="Bookman Old Style" w:hAnsi="Bookman Old Style"/>
          <w:b/>
          <w:bCs/>
          <w:u w:val="single"/>
        </w:rPr>
        <w:t>EMBER 2024</w:t>
      </w:r>
    </w:p>
    <w:p w:rsidR="0050309F" w:rsidRDefault="0050309F" w:rsidP="00F2070B">
      <w:pPr>
        <w:pStyle w:val="NoSpacing"/>
        <w:spacing w:line="276" w:lineRule="auto"/>
        <w:rPr>
          <w:rFonts w:ascii="Bookman Old Style" w:hAnsi="Bookman Old Style"/>
          <w:b/>
          <w:bCs/>
          <w:u w:val="single"/>
        </w:rPr>
      </w:pPr>
    </w:p>
    <w:p w:rsidR="0050309F" w:rsidRDefault="0050309F" w:rsidP="00F2070B">
      <w:pPr>
        <w:pStyle w:val="NoSpacing"/>
        <w:spacing w:line="276" w:lineRule="auto"/>
        <w:jc w:val="both"/>
        <w:rPr>
          <w:rFonts w:ascii="Bookman Old Style" w:hAnsi="Bookman Old Style"/>
        </w:rPr>
      </w:pPr>
    </w:p>
    <w:p w:rsidR="0050309F" w:rsidRDefault="001C5B23" w:rsidP="00F2070B">
      <w:pPr>
        <w:pStyle w:val="NoSpacing"/>
        <w:spacing w:line="276" w:lineRule="auto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Agenda 1:</w:t>
      </w:r>
      <w:r w:rsidR="00B07683">
        <w:rPr>
          <w:rFonts w:ascii="Bookman Old Style" w:hAnsi="Bookman Old Style"/>
          <w:bCs/>
        </w:rPr>
        <w:t xml:space="preserve"> Review of Deposit, Advances and CD Ratio</w:t>
      </w:r>
      <w:proofErr w:type="gramStart"/>
      <w:r w:rsidR="00B07683">
        <w:rPr>
          <w:rFonts w:ascii="Bookman Old Style" w:hAnsi="Bookman Old Style"/>
          <w:bCs/>
        </w:rPr>
        <w:t>.</w:t>
      </w:r>
      <w:r>
        <w:rPr>
          <w:rFonts w:ascii="Bookman Old Style" w:hAnsi="Bookman Old Style"/>
          <w:bCs/>
        </w:rPr>
        <w:t>.</w:t>
      </w:r>
      <w:proofErr w:type="gramEnd"/>
    </w:p>
    <w:p w:rsidR="0050309F" w:rsidRDefault="0050309F" w:rsidP="00F2070B">
      <w:pPr>
        <w:pStyle w:val="NoSpacing"/>
        <w:spacing w:line="276" w:lineRule="auto"/>
        <w:jc w:val="both"/>
        <w:rPr>
          <w:rFonts w:ascii="Bookman Old Style" w:hAnsi="Bookman Old Style"/>
        </w:rPr>
      </w:pPr>
    </w:p>
    <w:p w:rsidR="0050309F" w:rsidRDefault="001C5B23" w:rsidP="00F2070B">
      <w:pPr>
        <w:pStyle w:val="NoSpacing"/>
        <w:spacing w:line="276" w:lineRule="auto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Agenda 2: </w:t>
      </w:r>
      <w:r w:rsidR="00B07683">
        <w:rPr>
          <w:rFonts w:ascii="Bookman Old Style" w:hAnsi="Bookman Old Style"/>
          <w:bCs/>
        </w:rPr>
        <w:t xml:space="preserve">Review of performance of government flagship </w:t>
      </w:r>
      <w:proofErr w:type="spellStart"/>
      <w:r w:rsidR="00B07683">
        <w:rPr>
          <w:rFonts w:ascii="Bookman Old Style" w:hAnsi="Bookman Old Style"/>
          <w:bCs/>
        </w:rPr>
        <w:t>programmes</w:t>
      </w:r>
      <w:proofErr w:type="spellEnd"/>
      <w:r w:rsidR="00B07683">
        <w:rPr>
          <w:rFonts w:ascii="Bookman Old Style" w:hAnsi="Bookman Old Style"/>
          <w:bCs/>
        </w:rPr>
        <w:t>:</w:t>
      </w:r>
    </w:p>
    <w:p w:rsidR="00B07683" w:rsidRDefault="00B07683" w:rsidP="00F2070B">
      <w:pPr>
        <w:pStyle w:val="NoSpacing"/>
        <w:spacing w:line="276" w:lineRule="auto"/>
        <w:jc w:val="both"/>
        <w:rPr>
          <w:rFonts w:ascii="Bookman Old Style" w:hAnsi="Bookman Old Style"/>
          <w:bCs/>
        </w:rPr>
      </w:pPr>
    </w:p>
    <w:p w:rsidR="00B07683" w:rsidRDefault="00B07683" w:rsidP="00F2070B">
      <w:pPr>
        <w:pStyle w:val="NoSpacing"/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PMEGP</w:t>
      </w:r>
    </w:p>
    <w:p w:rsidR="00B07683" w:rsidRDefault="00B07683" w:rsidP="00F2070B">
      <w:pPr>
        <w:pStyle w:val="NoSpacing"/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PMFME</w:t>
      </w:r>
    </w:p>
    <w:p w:rsidR="00B07683" w:rsidRDefault="00B07683" w:rsidP="00F2070B">
      <w:pPr>
        <w:pStyle w:val="NoSpacing"/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  <w:bCs/>
        </w:rPr>
      </w:pPr>
      <w:proofErr w:type="spellStart"/>
      <w:r>
        <w:rPr>
          <w:rFonts w:ascii="Bookman Old Style" w:hAnsi="Bookman Old Style"/>
          <w:bCs/>
        </w:rPr>
        <w:t>PMVishwakarma</w:t>
      </w:r>
      <w:proofErr w:type="spellEnd"/>
    </w:p>
    <w:p w:rsidR="00B07683" w:rsidRDefault="00B07683" w:rsidP="00F2070B">
      <w:pPr>
        <w:pStyle w:val="NoSpacing"/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KCC campaign – Banks should hold camps for issue of KCC.</w:t>
      </w:r>
    </w:p>
    <w:p w:rsidR="0050309F" w:rsidRDefault="0050309F" w:rsidP="00F2070B">
      <w:pPr>
        <w:pStyle w:val="NoSpacing"/>
        <w:spacing w:line="276" w:lineRule="auto"/>
        <w:jc w:val="both"/>
        <w:rPr>
          <w:rFonts w:ascii="Bookman Old Style" w:hAnsi="Bookman Old Style"/>
          <w:bCs/>
        </w:rPr>
      </w:pPr>
    </w:p>
    <w:p w:rsidR="0050309F" w:rsidRDefault="001C5B23" w:rsidP="00F2070B">
      <w:pPr>
        <w:pStyle w:val="NoSpacing"/>
        <w:spacing w:line="276" w:lineRule="auto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Agenda 3: </w:t>
      </w:r>
      <w:r w:rsidR="00B07683">
        <w:rPr>
          <w:rFonts w:ascii="Bookman Old Style" w:hAnsi="Bookman Old Style"/>
          <w:bCs/>
        </w:rPr>
        <w:t>Review o</w:t>
      </w:r>
      <w:r>
        <w:rPr>
          <w:rFonts w:ascii="Bookman Old Style" w:hAnsi="Bookman Old Style"/>
          <w:bCs/>
        </w:rPr>
        <w:t xml:space="preserve">f ACP </w:t>
      </w:r>
      <w:r w:rsidR="00B07683">
        <w:rPr>
          <w:rFonts w:ascii="Bookman Old Style" w:hAnsi="Bookman Old Style"/>
          <w:bCs/>
        </w:rPr>
        <w:t>achievement.</w:t>
      </w:r>
    </w:p>
    <w:p w:rsidR="0050309F" w:rsidRDefault="0050309F" w:rsidP="00F2070B">
      <w:pPr>
        <w:pStyle w:val="NoSpacing"/>
        <w:spacing w:line="276" w:lineRule="auto"/>
        <w:jc w:val="both"/>
        <w:rPr>
          <w:rFonts w:ascii="Bookman Old Style" w:hAnsi="Bookman Old Style"/>
          <w:bCs/>
        </w:rPr>
      </w:pPr>
    </w:p>
    <w:p w:rsidR="0050309F" w:rsidRDefault="001C5B23" w:rsidP="00F2070B">
      <w:pPr>
        <w:pStyle w:val="NoSpacing"/>
        <w:spacing w:line="276" w:lineRule="auto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Agenda 4: </w:t>
      </w:r>
      <w:r w:rsidR="00B07683">
        <w:rPr>
          <w:rFonts w:ascii="Bookman Old Style" w:hAnsi="Bookman Old Style"/>
          <w:bCs/>
        </w:rPr>
        <w:t>Review of o</w:t>
      </w:r>
      <w:r>
        <w:rPr>
          <w:rFonts w:ascii="Bookman Old Style" w:hAnsi="Bookman Old Style"/>
          <w:bCs/>
        </w:rPr>
        <w:t xml:space="preserve">pening of Bank Branches at Unbanked Blocks, Unbanked Urban Local Bodies and Unbanked Rural </w:t>
      </w:r>
      <w:proofErr w:type="spellStart"/>
      <w:r>
        <w:rPr>
          <w:rFonts w:ascii="Bookman Old Style" w:hAnsi="Bookman Old Style"/>
          <w:bCs/>
        </w:rPr>
        <w:t>Centres</w:t>
      </w:r>
      <w:proofErr w:type="spellEnd"/>
      <w:r>
        <w:rPr>
          <w:rFonts w:ascii="Bookman Old Style" w:hAnsi="Bookman Old Style"/>
          <w:bCs/>
        </w:rPr>
        <w:t>.</w:t>
      </w:r>
    </w:p>
    <w:p w:rsidR="0050309F" w:rsidRDefault="0050309F" w:rsidP="00F2070B">
      <w:pPr>
        <w:pStyle w:val="NoSpacing"/>
        <w:spacing w:line="276" w:lineRule="auto"/>
        <w:jc w:val="both"/>
        <w:rPr>
          <w:rFonts w:ascii="Bookman Old Style" w:hAnsi="Bookman Old Style"/>
          <w:bCs/>
        </w:rPr>
      </w:pPr>
    </w:p>
    <w:p w:rsidR="00B07683" w:rsidRDefault="001C5B23" w:rsidP="00F2070B">
      <w:pPr>
        <w:pStyle w:val="NoSpacing"/>
        <w:spacing w:line="276" w:lineRule="auto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Agenda 5: </w:t>
      </w:r>
      <w:r w:rsidR="00B07683">
        <w:rPr>
          <w:rFonts w:ascii="Bookman Old Style" w:hAnsi="Bookman Old Style"/>
          <w:bCs/>
        </w:rPr>
        <w:t>Review of performance of Social Security Schemes (SSS).</w:t>
      </w:r>
    </w:p>
    <w:p w:rsidR="00B07683" w:rsidRDefault="00B07683" w:rsidP="00F2070B">
      <w:pPr>
        <w:pStyle w:val="NoSpacing"/>
        <w:spacing w:line="276" w:lineRule="auto"/>
        <w:jc w:val="both"/>
        <w:rPr>
          <w:rFonts w:ascii="Bookman Old Style" w:hAnsi="Bookman Old Style"/>
          <w:bCs/>
        </w:rPr>
      </w:pPr>
    </w:p>
    <w:p w:rsidR="0050309F" w:rsidRDefault="00B07683" w:rsidP="00F2070B">
      <w:pPr>
        <w:pStyle w:val="NoSpacing"/>
        <w:spacing w:line="276" w:lineRule="auto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Agenda 6:</w:t>
      </w:r>
      <w:r w:rsidR="001A6814">
        <w:rPr>
          <w:rFonts w:ascii="Bookman Old Style" w:hAnsi="Bookman Old Style"/>
          <w:bCs/>
        </w:rPr>
        <w:t xml:space="preserve"> </w:t>
      </w:r>
      <w:r>
        <w:rPr>
          <w:rFonts w:ascii="Bookman Old Style" w:hAnsi="Bookman Old Style"/>
          <w:bCs/>
        </w:rPr>
        <w:t>FPO – NABARD to provide inputs for discussion to SLBC</w:t>
      </w:r>
    </w:p>
    <w:p w:rsidR="0050309F" w:rsidRDefault="0050309F" w:rsidP="00F2070B">
      <w:pPr>
        <w:pStyle w:val="NoSpacing"/>
        <w:spacing w:line="276" w:lineRule="auto"/>
        <w:jc w:val="both"/>
        <w:rPr>
          <w:rFonts w:ascii="Bookman Old Style" w:hAnsi="Bookman Old Style"/>
          <w:bCs/>
        </w:rPr>
      </w:pPr>
    </w:p>
    <w:p w:rsidR="001A6814" w:rsidRDefault="001A6814" w:rsidP="00F2070B">
      <w:pPr>
        <w:pStyle w:val="NoSpacing"/>
        <w:spacing w:line="276" w:lineRule="auto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Agenda 7</w:t>
      </w:r>
      <w:r w:rsidR="001C5B23">
        <w:rPr>
          <w:rFonts w:ascii="Bookman Old Style" w:hAnsi="Bookman Old Style"/>
          <w:bCs/>
        </w:rPr>
        <w:t xml:space="preserve">: </w:t>
      </w:r>
      <w:r>
        <w:rPr>
          <w:rFonts w:ascii="Bookman Old Style" w:hAnsi="Bookman Old Style"/>
          <w:bCs/>
        </w:rPr>
        <w:t>Review of implementation of relief measures to loan borrowers to the crisis in the state</w:t>
      </w:r>
    </w:p>
    <w:p w:rsidR="001A6814" w:rsidRDefault="001A6814" w:rsidP="00F2070B">
      <w:pPr>
        <w:pStyle w:val="NoSpacing"/>
        <w:spacing w:line="276" w:lineRule="auto"/>
        <w:jc w:val="both"/>
        <w:rPr>
          <w:rFonts w:ascii="Bookman Old Style" w:hAnsi="Bookman Old Style"/>
          <w:bCs/>
        </w:rPr>
      </w:pPr>
    </w:p>
    <w:p w:rsidR="0050309F" w:rsidRDefault="001A6814" w:rsidP="00F2070B">
      <w:pPr>
        <w:pStyle w:val="NoSpacing"/>
        <w:spacing w:line="276" w:lineRule="auto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Agenda 8: </w:t>
      </w:r>
      <w:r w:rsidR="001C5B23">
        <w:rPr>
          <w:rFonts w:ascii="Bookman Old Style" w:hAnsi="Bookman Old Style"/>
          <w:bCs/>
        </w:rPr>
        <w:t>Review of opening of RSETIs in 9 old blocks.</w:t>
      </w:r>
    </w:p>
    <w:p w:rsidR="0050309F" w:rsidRDefault="0050309F" w:rsidP="00F2070B">
      <w:pPr>
        <w:pStyle w:val="NoSpacing"/>
        <w:spacing w:line="276" w:lineRule="auto"/>
        <w:jc w:val="both"/>
        <w:rPr>
          <w:rFonts w:ascii="Bookman Old Style" w:hAnsi="Bookman Old Style"/>
          <w:bCs/>
        </w:rPr>
      </w:pPr>
    </w:p>
    <w:p w:rsidR="001A6814" w:rsidRDefault="001A6814" w:rsidP="00F2070B">
      <w:pPr>
        <w:pStyle w:val="NoSpacing"/>
        <w:spacing w:line="276" w:lineRule="auto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Agenda 9</w:t>
      </w:r>
      <w:r w:rsidR="001C5B23">
        <w:rPr>
          <w:rFonts w:ascii="Bookman Old Style" w:hAnsi="Bookman Old Style"/>
          <w:bCs/>
        </w:rPr>
        <w:t xml:space="preserve">: </w:t>
      </w:r>
      <w:r>
        <w:rPr>
          <w:rFonts w:ascii="Bookman Old Style" w:hAnsi="Bookman Old Style"/>
          <w:bCs/>
        </w:rPr>
        <w:t>BUDS – Banning of Unregulated Deposit Schemes</w:t>
      </w:r>
    </w:p>
    <w:p w:rsidR="001A6814" w:rsidRDefault="001A6814" w:rsidP="00F2070B">
      <w:pPr>
        <w:pStyle w:val="NoSpacing"/>
        <w:spacing w:line="276" w:lineRule="auto"/>
        <w:jc w:val="both"/>
        <w:rPr>
          <w:rFonts w:ascii="Bookman Old Style" w:hAnsi="Bookman Old Style"/>
          <w:bCs/>
        </w:rPr>
      </w:pPr>
    </w:p>
    <w:p w:rsidR="0050309F" w:rsidRDefault="001A6814" w:rsidP="00F2070B">
      <w:pPr>
        <w:pStyle w:val="NoSpacing"/>
        <w:spacing w:line="276" w:lineRule="auto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Agenda 10: </w:t>
      </w:r>
      <w:r w:rsidR="00B07683">
        <w:rPr>
          <w:rFonts w:ascii="Bookman Old Style" w:hAnsi="Bookman Old Style"/>
          <w:bCs/>
        </w:rPr>
        <w:t>Review of Financial Inclusion and F</w:t>
      </w:r>
      <w:r>
        <w:rPr>
          <w:rFonts w:ascii="Bookman Old Style" w:hAnsi="Bookman Old Style"/>
          <w:bCs/>
        </w:rPr>
        <w:t>inancial Literacy.</w:t>
      </w:r>
    </w:p>
    <w:p w:rsidR="0050309F" w:rsidRDefault="0050309F" w:rsidP="00F2070B">
      <w:pPr>
        <w:pStyle w:val="NoSpacing"/>
        <w:spacing w:line="276" w:lineRule="auto"/>
        <w:jc w:val="both"/>
        <w:rPr>
          <w:rFonts w:ascii="Bookman Old Style" w:hAnsi="Bookman Old Style"/>
          <w:bCs/>
        </w:rPr>
      </w:pPr>
    </w:p>
    <w:p w:rsidR="0050309F" w:rsidRDefault="001A6814" w:rsidP="00F2070B">
      <w:pPr>
        <w:pStyle w:val="NoSpacing"/>
        <w:spacing w:line="276" w:lineRule="auto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Agenda 11</w:t>
      </w:r>
      <w:r w:rsidR="001C5B23">
        <w:rPr>
          <w:rFonts w:ascii="Bookman Old Style" w:hAnsi="Bookman Old Style"/>
          <w:bCs/>
        </w:rPr>
        <w:t>: Misc. with the permission of the Chair.</w:t>
      </w:r>
    </w:p>
    <w:p w:rsidR="00F2070B" w:rsidRDefault="00F2070B" w:rsidP="00F2070B">
      <w:pPr>
        <w:pStyle w:val="NoSpacing"/>
        <w:spacing w:line="276" w:lineRule="auto"/>
        <w:jc w:val="both"/>
        <w:rPr>
          <w:rFonts w:ascii="Bookman Old Style" w:hAnsi="Bookman Old Style"/>
          <w:bCs/>
        </w:rPr>
      </w:pPr>
    </w:p>
    <w:p w:rsidR="00F2070B" w:rsidRDefault="00F2070B" w:rsidP="00F2070B">
      <w:pPr>
        <w:pStyle w:val="NoSpacing"/>
        <w:spacing w:line="276" w:lineRule="auto"/>
        <w:jc w:val="both"/>
        <w:rPr>
          <w:rFonts w:ascii="Bookman Old Style" w:hAnsi="Bookman Old Style"/>
          <w:bCs/>
        </w:rPr>
      </w:pPr>
    </w:p>
    <w:p w:rsidR="0050309F" w:rsidRDefault="0050309F" w:rsidP="00F2070B">
      <w:pPr>
        <w:pStyle w:val="NoSpacing"/>
        <w:spacing w:line="276" w:lineRule="auto"/>
        <w:jc w:val="both"/>
        <w:rPr>
          <w:rFonts w:ascii="Bookman Old Style" w:hAnsi="Bookman Old Style"/>
          <w:bCs/>
        </w:rPr>
      </w:pPr>
    </w:p>
    <w:p w:rsidR="0050309F" w:rsidRDefault="0050309F" w:rsidP="00F2070B">
      <w:pPr>
        <w:pStyle w:val="NoSpacing"/>
        <w:spacing w:line="276" w:lineRule="auto"/>
        <w:jc w:val="both"/>
        <w:rPr>
          <w:rFonts w:ascii="Bookman Old Style" w:hAnsi="Bookman Old Style"/>
          <w:bCs/>
        </w:rPr>
      </w:pPr>
    </w:p>
    <w:p w:rsidR="0050309F" w:rsidRDefault="0050309F" w:rsidP="00F2070B">
      <w:pPr>
        <w:pStyle w:val="NoSpacing"/>
        <w:spacing w:line="276" w:lineRule="auto"/>
        <w:jc w:val="both"/>
        <w:rPr>
          <w:rFonts w:ascii="Bookman Old Style" w:hAnsi="Bookman Old Style"/>
          <w:bCs/>
        </w:rPr>
      </w:pPr>
    </w:p>
    <w:p w:rsidR="0050309F" w:rsidRDefault="0050309F" w:rsidP="00F2070B">
      <w:pPr>
        <w:pStyle w:val="NoSpacing"/>
        <w:spacing w:line="276" w:lineRule="auto"/>
        <w:jc w:val="both"/>
        <w:rPr>
          <w:rFonts w:ascii="Bookman Old Style" w:hAnsi="Bookman Old Style"/>
          <w:bCs/>
        </w:rPr>
      </w:pPr>
    </w:p>
    <w:p w:rsidR="0050309F" w:rsidRDefault="0050309F" w:rsidP="00F2070B">
      <w:pPr>
        <w:pStyle w:val="NoSpacing"/>
        <w:spacing w:line="276" w:lineRule="auto"/>
        <w:jc w:val="both"/>
        <w:rPr>
          <w:rFonts w:ascii="Bookman Old Style" w:hAnsi="Bookman Old Style"/>
          <w:bCs/>
        </w:rPr>
      </w:pPr>
    </w:p>
    <w:p w:rsidR="0050309F" w:rsidRDefault="0050309F" w:rsidP="00F2070B">
      <w:pPr>
        <w:pStyle w:val="NoSpacing"/>
        <w:spacing w:line="276" w:lineRule="auto"/>
        <w:jc w:val="both"/>
        <w:rPr>
          <w:rFonts w:ascii="Bookman Old Style" w:hAnsi="Bookman Old Style"/>
          <w:bCs/>
        </w:rPr>
      </w:pPr>
    </w:p>
    <w:p w:rsidR="0050309F" w:rsidRDefault="0050309F" w:rsidP="00F2070B">
      <w:pPr>
        <w:pStyle w:val="NoSpacing"/>
        <w:spacing w:line="276" w:lineRule="auto"/>
        <w:jc w:val="both"/>
        <w:rPr>
          <w:rFonts w:ascii="Bookman Old Style" w:hAnsi="Bookman Old Style"/>
          <w:bCs/>
        </w:rPr>
      </w:pPr>
    </w:p>
    <w:p w:rsidR="0050309F" w:rsidRDefault="0050309F" w:rsidP="00F2070B">
      <w:pPr>
        <w:pStyle w:val="NoSpacing"/>
        <w:spacing w:line="276" w:lineRule="auto"/>
        <w:jc w:val="both"/>
        <w:rPr>
          <w:rFonts w:ascii="Bookman Old Style" w:hAnsi="Bookman Old Style"/>
          <w:bCs/>
        </w:rPr>
      </w:pPr>
    </w:p>
    <w:p w:rsidR="0050309F" w:rsidRDefault="0050309F" w:rsidP="00F2070B">
      <w:pPr>
        <w:pStyle w:val="NoSpacing"/>
        <w:spacing w:line="276" w:lineRule="auto"/>
        <w:jc w:val="both"/>
        <w:rPr>
          <w:rFonts w:ascii="Bookman Old Style" w:hAnsi="Bookman Old Style"/>
          <w:bCs/>
        </w:rPr>
      </w:pPr>
    </w:p>
    <w:p w:rsidR="0050309F" w:rsidRDefault="0050309F" w:rsidP="00F2070B">
      <w:pPr>
        <w:pStyle w:val="NoSpacing"/>
        <w:spacing w:line="276" w:lineRule="auto"/>
        <w:jc w:val="both"/>
        <w:rPr>
          <w:rFonts w:ascii="Bookman Old Style" w:hAnsi="Bookman Old Style"/>
          <w:bCs/>
        </w:rPr>
      </w:pPr>
    </w:p>
    <w:p w:rsidR="0050309F" w:rsidRDefault="0050309F" w:rsidP="00F2070B">
      <w:pPr>
        <w:pStyle w:val="NoSpacing"/>
        <w:spacing w:line="276" w:lineRule="auto"/>
        <w:jc w:val="both"/>
        <w:rPr>
          <w:rFonts w:ascii="Bookman Old Style" w:hAnsi="Bookman Old Style"/>
          <w:bCs/>
        </w:rPr>
      </w:pPr>
    </w:p>
    <w:p w:rsidR="0050309F" w:rsidRDefault="0050309F" w:rsidP="00F2070B">
      <w:pPr>
        <w:pStyle w:val="NoSpacing"/>
        <w:spacing w:line="276" w:lineRule="auto"/>
        <w:jc w:val="both"/>
        <w:rPr>
          <w:rFonts w:ascii="Bookman Old Style" w:hAnsi="Bookman Old Style"/>
          <w:bCs/>
        </w:rPr>
      </w:pPr>
    </w:p>
    <w:p w:rsidR="0050309F" w:rsidRDefault="0050309F" w:rsidP="00F2070B">
      <w:pPr>
        <w:pStyle w:val="NoSpacing"/>
        <w:spacing w:line="276" w:lineRule="auto"/>
        <w:jc w:val="both"/>
        <w:rPr>
          <w:rFonts w:ascii="Bookman Old Style" w:hAnsi="Bookman Old Style"/>
          <w:bCs/>
        </w:rPr>
      </w:pPr>
    </w:p>
    <w:p w:rsidR="0050309F" w:rsidRDefault="0050309F" w:rsidP="00F2070B">
      <w:pPr>
        <w:pStyle w:val="NoSpacing"/>
        <w:spacing w:line="276" w:lineRule="auto"/>
        <w:jc w:val="both"/>
        <w:rPr>
          <w:rFonts w:ascii="Bookman Old Style" w:hAnsi="Bookman Old Style"/>
          <w:bCs/>
        </w:rPr>
      </w:pPr>
    </w:p>
    <w:p w:rsidR="0050309F" w:rsidRDefault="0050309F" w:rsidP="00F2070B">
      <w:pPr>
        <w:pStyle w:val="NoSpacing"/>
        <w:spacing w:line="276" w:lineRule="auto"/>
        <w:jc w:val="both"/>
        <w:rPr>
          <w:rFonts w:ascii="Bookman Old Style" w:hAnsi="Bookman Old Style"/>
          <w:bCs/>
        </w:rPr>
      </w:pPr>
    </w:p>
    <w:sectPr w:rsidR="0050309F" w:rsidSect="00401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F50" w:rsidRDefault="00116F50">
      <w:pPr>
        <w:spacing w:line="240" w:lineRule="auto"/>
      </w:pPr>
      <w:r>
        <w:separator/>
      </w:r>
    </w:p>
  </w:endnote>
  <w:endnote w:type="continuationSeparator" w:id="0">
    <w:p w:rsidR="00116F50" w:rsidRDefault="00116F5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F50" w:rsidRDefault="00116F50">
      <w:pPr>
        <w:spacing w:after="0"/>
      </w:pPr>
      <w:r>
        <w:separator/>
      </w:r>
    </w:p>
  </w:footnote>
  <w:footnote w:type="continuationSeparator" w:id="0">
    <w:p w:rsidR="00116F50" w:rsidRDefault="00116F5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850D8"/>
    <w:multiLevelType w:val="hybridMultilevel"/>
    <w:tmpl w:val="F7ECE3A8"/>
    <w:lvl w:ilvl="0" w:tplc="C0AE685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C524829"/>
    <w:multiLevelType w:val="hybridMultilevel"/>
    <w:tmpl w:val="826E1F32"/>
    <w:lvl w:ilvl="0" w:tplc="EE6EAE4E">
      <w:start w:val="1"/>
      <w:numFmt w:val="lowerRoman"/>
      <w:lvlText w:val="%1)"/>
      <w:lvlJc w:val="left"/>
      <w:pPr>
        <w:ind w:left="79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5" w:hanging="360"/>
      </w:pPr>
    </w:lvl>
    <w:lvl w:ilvl="2" w:tplc="4009001B" w:tentative="1">
      <w:start w:val="1"/>
      <w:numFmt w:val="lowerRoman"/>
      <w:lvlText w:val="%3."/>
      <w:lvlJc w:val="right"/>
      <w:pPr>
        <w:ind w:left="1875" w:hanging="180"/>
      </w:pPr>
    </w:lvl>
    <w:lvl w:ilvl="3" w:tplc="4009000F" w:tentative="1">
      <w:start w:val="1"/>
      <w:numFmt w:val="decimal"/>
      <w:lvlText w:val="%4."/>
      <w:lvlJc w:val="left"/>
      <w:pPr>
        <w:ind w:left="2595" w:hanging="360"/>
      </w:pPr>
    </w:lvl>
    <w:lvl w:ilvl="4" w:tplc="40090019" w:tentative="1">
      <w:start w:val="1"/>
      <w:numFmt w:val="lowerLetter"/>
      <w:lvlText w:val="%5."/>
      <w:lvlJc w:val="left"/>
      <w:pPr>
        <w:ind w:left="3315" w:hanging="360"/>
      </w:pPr>
    </w:lvl>
    <w:lvl w:ilvl="5" w:tplc="4009001B" w:tentative="1">
      <w:start w:val="1"/>
      <w:numFmt w:val="lowerRoman"/>
      <w:lvlText w:val="%6."/>
      <w:lvlJc w:val="right"/>
      <w:pPr>
        <w:ind w:left="4035" w:hanging="180"/>
      </w:pPr>
    </w:lvl>
    <w:lvl w:ilvl="6" w:tplc="4009000F" w:tentative="1">
      <w:start w:val="1"/>
      <w:numFmt w:val="decimal"/>
      <w:lvlText w:val="%7."/>
      <w:lvlJc w:val="left"/>
      <w:pPr>
        <w:ind w:left="4755" w:hanging="360"/>
      </w:pPr>
    </w:lvl>
    <w:lvl w:ilvl="7" w:tplc="40090019" w:tentative="1">
      <w:start w:val="1"/>
      <w:numFmt w:val="lowerLetter"/>
      <w:lvlText w:val="%8."/>
      <w:lvlJc w:val="left"/>
      <w:pPr>
        <w:ind w:left="5475" w:hanging="360"/>
      </w:pPr>
    </w:lvl>
    <w:lvl w:ilvl="8" w:tplc="40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A7410"/>
    <w:rsid w:val="00022E71"/>
    <w:rsid w:val="0004358B"/>
    <w:rsid w:val="00046D62"/>
    <w:rsid w:val="00061C97"/>
    <w:rsid w:val="00116F50"/>
    <w:rsid w:val="0012315B"/>
    <w:rsid w:val="001A6814"/>
    <w:rsid w:val="001C5B23"/>
    <w:rsid w:val="001E1240"/>
    <w:rsid w:val="0027322E"/>
    <w:rsid w:val="00312046"/>
    <w:rsid w:val="0033764E"/>
    <w:rsid w:val="00384F02"/>
    <w:rsid w:val="00401D18"/>
    <w:rsid w:val="004B6FA3"/>
    <w:rsid w:val="0050309F"/>
    <w:rsid w:val="005C484E"/>
    <w:rsid w:val="005D4711"/>
    <w:rsid w:val="00610496"/>
    <w:rsid w:val="006569A3"/>
    <w:rsid w:val="00663473"/>
    <w:rsid w:val="00870A47"/>
    <w:rsid w:val="008A7410"/>
    <w:rsid w:val="00907FD4"/>
    <w:rsid w:val="009D3BD5"/>
    <w:rsid w:val="00B07683"/>
    <w:rsid w:val="00B470CF"/>
    <w:rsid w:val="00C04CF1"/>
    <w:rsid w:val="00D9434C"/>
    <w:rsid w:val="00DA2A78"/>
    <w:rsid w:val="00DD62A4"/>
    <w:rsid w:val="00DE2575"/>
    <w:rsid w:val="00E531AF"/>
    <w:rsid w:val="00E90308"/>
    <w:rsid w:val="00ED57E5"/>
    <w:rsid w:val="00F2070B"/>
    <w:rsid w:val="00F83805"/>
    <w:rsid w:val="3DC7097B"/>
    <w:rsid w:val="5F667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D18"/>
    <w:pPr>
      <w:spacing w:after="200" w:line="276" w:lineRule="auto"/>
    </w:pPr>
    <w:rPr>
      <w:rFonts w:cs="Mangal"/>
      <w:sz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D18"/>
    <w:pPr>
      <w:spacing w:after="0" w:line="240" w:lineRule="auto"/>
    </w:pPr>
    <w:rPr>
      <w:rFonts w:ascii="Segoe UI" w:hAnsi="Segoe UI"/>
      <w:sz w:val="18"/>
      <w:szCs w:val="16"/>
    </w:rPr>
  </w:style>
  <w:style w:type="paragraph" w:styleId="NoSpacing">
    <w:name w:val="No Spacing"/>
    <w:link w:val="NoSpacingChar"/>
    <w:uiPriority w:val="1"/>
    <w:qFormat/>
    <w:rsid w:val="00401D18"/>
    <w:rPr>
      <w:rFonts w:eastAsiaTheme="minorHAns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401D18"/>
    <w:rPr>
      <w:rFonts w:eastAsiaTheme="minorHAnsi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401D18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D18"/>
    <w:rPr>
      <w:rFonts w:ascii="Segoe UI" w:hAnsi="Segoe UI" w:cs="Mangal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</dc:creator>
  <cp:lastModifiedBy>sbi</cp:lastModifiedBy>
  <cp:revision>2</cp:revision>
  <cp:lastPrinted>2025-02-18T12:06:00Z</cp:lastPrinted>
  <dcterms:created xsi:type="dcterms:W3CDTF">2025-04-10T10:20:00Z</dcterms:created>
  <dcterms:modified xsi:type="dcterms:W3CDTF">2025-04-10T10:20:00Z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C8B077EF86F64A7E841B28DE811A1764_12</vt:lpwstr>
  </property>
</Properties>
</file>